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20" w:rsidRDefault="00B71E20"/>
    <w:p w:rsidR="00433C6D" w:rsidRPr="00C53636" w:rsidRDefault="00433C6D" w:rsidP="00C53636">
      <w:pPr>
        <w:jc w:val="center"/>
        <w:rPr>
          <w:b/>
          <w:bCs/>
        </w:rPr>
      </w:pPr>
      <w:r w:rsidRPr="00C53636">
        <w:rPr>
          <w:b/>
          <w:bCs/>
        </w:rPr>
        <w:t>IMPORTANT EVENTS</w:t>
      </w:r>
    </w:p>
    <w:tbl>
      <w:tblPr>
        <w:tblStyle w:val="TableGrid"/>
        <w:tblW w:w="9648" w:type="dxa"/>
        <w:tblLayout w:type="fixed"/>
        <w:tblLook w:val="04A0" w:firstRow="1" w:lastRow="0" w:firstColumn="1" w:lastColumn="0" w:noHBand="0" w:noVBand="1"/>
      </w:tblPr>
      <w:tblGrid>
        <w:gridCol w:w="378"/>
        <w:gridCol w:w="2070"/>
        <w:gridCol w:w="7200"/>
      </w:tblGrid>
      <w:tr w:rsidR="00433C6D" w:rsidTr="00C53636">
        <w:tc>
          <w:tcPr>
            <w:tcW w:w="378" w:type="dxa"/>
          </w:tcPr>
          <w:p w:rsidR="00433C6D" w:rsidRDefault="006E5756">
            <w:r>
              <w:t>1</w:t>
            </w:r>
          </w:p>
        </w:tc>
        <w:tc>
          <w:tcPr>
            <w:tcW w:w="2070" w:type="dxa"/>
          </w:tcPr>
          <w:p w:rsidR="00C53636" w:rsidRDefault="00433C6D">
            <w:r>
              <w:t>CHARACTERISTIC/</w:t>
            </w:r>
          </w:p>
          <w:p w:rsidR="00433C6D" w:rsidRDefault="00433C6D">
            <w:r>
              <w:t>THEME/VALUE/LESSON LEART/</w:t>
            </w:r>
          </w:p>
        </w:tc>
        <w:tc>
          <w:tcPr>
            <w:tcW w:w="7200" w:type="dxa"/>
          </w:tcPr>
          <w:p w:rsidR="00433C6D" w:rsidRDefault="00433C6D" w:rsidP="006E5756">
            <w:r>
              <w:t>EVIDENCES</w:t>
            </w:r>
          </w:p>
        </w:tc>
      </w:tr>
      <w:tr w:rsidR="00433C6D" w:rsidTr="00C53636">
        <w:tc>
          <w:tcPr>
            <w:tcW w:w="378" w:type="dxa"/>
          </w:tcPr>
          <w:p w:rsidR="00433C6D" w:rsidRDefault="006E5756">
            <w:r>
              <w:t>2</w:t>
            </w:r>
          </w:p>
        </w:tc>
        <w:tc>
          <w:tcPr>
            <w:tcW w:w="2070" w:type="dxa"/>
          </w:tcPr>
          <w:p w:rsidR="00433C6D" w:rsidRDefault="00433C6D">
            <w:r>
              <w:t>BRAVE/COURAGES/FORGIVENESS/</w:t>
            </w:r>
          </w:p>
        </w:tc>
        <w:tc>
          <w:tcPr>
            <w:tcW w:w="7200" w:type="dxa"/>
          </w:tcPr>
          <w:p w:rsidR="00433C6D" w:rsidRDefault="00433C6D" w:rsidP="00433C6D">
            <w:r w:rsidRPr="00426425">
              <w:rPr>
                <w:rFonts w:asciiTheme="minorBidi" w:hAnsiTheme="minorBidi"/>
                <w:color w:val="333333"/>
                <w:sz w:val="24"/>
                <w:szCs w:val="24"/>
                <w:bdr w:val="none" w:sz="0" w:space="0" w:color="auto" w:frame="1"/>
              </w:rPr>
              <w:t xml:space="preserve">When the </w:t>
            </w:r>
            <w:proofErr w:type="spellStart"/>
            <w:r w:rsidRPr="00426425">
              <w:rPr>
                <w:rFonts w:asciiTheme="minorBidi" w:hAnsiTheme="minorBidi"/>
                <w:color w:val="333333"/>
                <w:sz w:val="24"/>
                <w:szCs w:val="24"/>
                <w:bdr w:val="none" w:sz="0" w:space="0" w:color="auto" w:frame="1"/>
              </w:rPr>
              <w:t>neighbours</w:t>
            </w:r>
            <w:proofErr w:type="spellEnd"/>
            <w:r w:rsidRPr="00426425">
              <w:rPr>
                <w:rFonts w:asciiTheme="minorBidi" w:hAnsiTheme="minorBidi"/>
                <w:color w:val="333333"/>
                <w:sz w:val="24"/>
                <w:szCs w:val="24"/>
                <w:bdr w:val="none" w:sz="0" w:space="0" w:color="auto" w:frame="1"/>
              </w:rPr>
              <w:t xml:space="preserve"> visit </w:t>
            </w:r>
            <w:proofErr w:type="spellStart"/>
            <w:r w:rsidRPr="00426425">
              <w:rPr>
                <w:rFonts w:asciiTheme="minorBidi" w:hAnsiTheme="minorBidi"/>
                <w:color w:val="333333"/>
                <w:sz w:val="24"/>
                <w:szCs w:val="24"/>
                <w:bdr w:val="none" w:sz="0" w:space="0" w:color="auto" w:frame="1"/>
              </w:rPr>
              <w:t>Asraf</w:t>
            </w:r>
            <w:proofErr w:type="spellEnd"/>
            <w:r w:rsidRPr="00426425">
              <w:rPr>
                <w:rFonts w:asciiTheme="minorBidi" w:hAnsiTheme="minorBidi"/>
                <w:color w:val="333333"/>
                <w:sz w:val="24"/>
                <w:szCs w:val="24"/>
                <w:bdr w:val="none" w:sz="0" w:space="0" w:color="auto" w:frame="1"/>
              </w:rPr>
              <w:t xml:space="preserve">, when </w:t>
            </w:r>
            <w:proofErr w:type="spellStart"/>
            <w:r w:rsidRPr="00426425">
              <w:rPr>
                <w:rFonts w:asciiTheme="minorBidi" w:hAnsiTheme="minorBidi"/>
                <w:color w:val="333333"/>
                <w:sz w:val="24"/>
                <w:szCs w:val="24"/>
                <w:bdr w:val="none" w:sz="0" w:space="0" w:color="auto" w:frame="1"/>
              </w:rPr>
              <w:t>Asraf’s</w:t>
            </w:r>
            <w:proofErr w:type="spellEnd"/>
            <w:r w:rsidRPr="00426425">
              <w:rPr>
                <w:rFonts w:asciiTheme="minorBidi" w:hAnsiTheme="minorBidi"/>
                <w:color w:val="333333"/>
                <w:sz w:val="24"/>
                <w:szCs w:val="24"/>
                <w:bdr w:val="none" w:sz="0" w:space="0" w:color="auto" w:frame="1"/>
              </w:rPr>
              <w:t xml:space="preserve"> grandmother has passed away suddenly, they convince him that the Old Lady had poisoned her. Fuelled with anger and loss, he and the mob of people go over to the Old Lady’s place with lit torches. </w:t>
            </w:r>
            <w:proofErr w:type="spellStart"/>
            <w:r w:rsidRPr="00426425">
              <w:rPr>
                <w:rFonts w:asciiTheme="minorBidi" w:hAnsiTheme="minorBidi"/>
                <w:color w:val="333333"/>
                <w:sz w:val="24"/>
                <w:szCs w:val="24"/>
                <w:bdr w:val="none" w:sz="0" w:space="0" w:color="auto" w:frame="1"/>
              </w:rPr>
              <w:t>Azreen</w:t>
            </w:r>
            <w:proofErr w:type="spellEnd"/>
            <w:r w:rsidRPr="00426425">
              <w:rPr>
                <w:rFonts w:asciiTheme="minorBidi" w:hAnsiTheme="minorBidi"/>
                <w:color w:val="333333"/>
                <w:sz w:val="24"/>
                <w:szCs w:val="24"/>
                <w:bdr w:val="none" w:sz="0" w:space="0" w:color="auto" w:frame="1"/>
              </w:rPr>
              <w:t xml:space="preserve"> tries to stop him but his torch falls and sets the house on fire. </w:t>
            </w:r>
            <w:proofErr w:type="spellStart"/>
            <w:r w:rsidRPr="00426425">
              <w:rPr>
                <w:rFonts w:asciiTheme="minorBidi" w:hAnsiTheme="minorBidi"/>
                <w:color w:val="333333"/>
                <w:sz w:val="24"/>
                <w:szCs w:val="24"/>
                <w:bdr w:val="none" w:sz="0" w:space="0" w:color="auto" w:frame="1"/>
              </w:rPr>
              <w:t>Azreen</w:t>
            </w:r>
            <w:proofErr w:type="spellEnd"/>
            <w:r w:rsidRPr="00426425">
              <w:rPr>
                <w:rFonts w:asciiTheme="minorBidi" w:hAnsiTheme="minorBidi"/>
                <w:color w:val="333333"/>
                <w:sz w:val="24"/>
                <w:szCs w:val="24"/>
                <w:bdr w:val="none" w:sz="0" w:space="0" w:color="auto" w:frame="1"/>
              </w:rPr>
              <w:t xml:space="preserve"> runs inside to try to save the Old Lady who is trapped under a pillar. Her last words to </w:t>
            </w:r>
            <w:proofErr w:type="spellStart"/>
            <w:r w:rsidRPr="00426425">
              <w:rPr>
                <w:rFonts w:asciiTheme="minorBidi" w:hAnsiTheme="minorBidi"/>
                <w:color w:val="333333"/>
                <w:sz w:val="24"/>
                <w:szCs w:val="24"/>
                <w:bdr w:val="none" w:sz="0" w:space="0" w:color="auto" w:frame="1"/>
              </w:rPr>
              <w:t>Azreen</w:t>
            </w:r>
            <w:proofErr w:type="spellEnd"/>
            <w:r w:rsidRPr="00426425">
              <w:rPr>
                <w:rFonts w:asciiTheme="minorBidi" w:hAnsiTheme="minorBidi"/>
                <w:color w:val="333333"/>
                <w:sz w:val="24"/>
                <w:szCs w:val="24"/>
                <w:bdr w:val="none" w:sz="0" w:space="0" w:color="auto" w:frame="1"/>
              </w:rPr>
              <w:t xml:space="preserve"> are just to learn to forgive. Then </w:t>
            </w:r>
            <w:proofErr w:type="spellStart"/>
            <w:r w:rsidRPr="00426425">
              <w:rPr>
                <w:rFonts w:asciiTheme="minorBidi" w:hAnsiTheme="minorBidi"/>
                <w:color w:val="333333"/>
                <w:sz w:val="24"/>
                <w:szCs w:val="24"/>
                <w:bdr w:val="none" w:sz="0" w:space="0" w:color="auto" w:frame="1"/>
              </w:rPr>
              <w:t>Azreen</w:t>
            </w:r>
            <w:proofErr w:type="spellEnd"/>
            <w:r w:rsidRPr="00426425">
              <w:rPr>
                <w:rFonts w:asciiTheme="minorBidi" w:hAnsiTheme="minorBidi"/>
                <w:color w:val="333333"/>
                <w:sz w:val="24"/>
                <w:szCs w:val="24"/>
                <w:bdr w:val="none" w:sz="0" w:space="0" w:color="auto" w:frame="1"/>
              </w:rPr>
              <w:t xml:space="preserve"> is pulled away by her father before the house collapses. </w:t>
            </w:r>
          </w:p>
        </w:tc>
      </w:tr>
      <w:tr w:rsidR="00433C6D" w:rsidTr="00C53636">
        <w:tc>
          <w:tcPr>
            <w:tcW w:w="378" w:type="dxa"/>
          </w:tcPr>
          <w:p w:rsidR="00433C6D" w:rsidRDefault="006E5756">
            <w:r>
              <w:t>3</w:t>
            </w:r>
          </w:p>
        </w:tc>
        <w:tc>
          <w:tcPr>
            <w:tcW w:w="2070" w:type="dxa"/>
          </w:tcPr>
          <w:p w:rsidR="00433C6D" w:rsidRDefault="00433C6D">
            <w:r>
              <w:t>SUPERTITIOUS/MALLICIOUS ACT</w:t>
            </w:r>
          </w:p>
        </w:tc>
        <w:tc>
          <w:tcPr>
            <w:tcW w:w="7200" w:type="dxa"/>
          </w:tcPr>
          <w:p w:rsidR="00433C6D" w:rsidRPr="00426425" w:rsidRDefault="00433C6D" w:rsidP="00433C6D">
            <w:pPr>
              <w:shd w:val="clear" w:color="auto" w:fill="FFFFFF"/>
              <w:spacing w:line="220" w:lineRule="atLeast"/>
              <w:ind w:right="78" w:firstLine="720"/>
              <w:textAlignment w:val="baseline"/>
              <w:rPr>
                <w:rFonts w:asciiTheme="minorBidi" w:hAnsiTheme="minorBidi"/>
                <w:color w:val="333333"/>
                <w:sz w:val="24"/>
                <w:szCs w:val="24"/>
              </w:rPr>
            </w:pPr>
            <w:r w:rsidRPr="00426425">
              <w:rPr>
                <w:rFonts w:asciiTheme="minorBidi" w:hAnsiTheme="minorBidi"/>
                <w:color w:val="333333"/>
                <w:sz w:val="24"/>
                <w:szCs w:val="24"/>
                <w:bdr w:val="none" w:sz="0" w:space="0" w:color="auto" w:frame="1"/>
              </w:rPr>
              <w:t xml:space="preserve">Under the instigation of </w:t>
            </w:r>
            <w:proofErr w:type="spellStart"/>
            <w:r w:rsidRPr="00426425">
              <w:rPr>
                <w:rFonts w:asciiTheme="minorBidi" w:hAnsiTheme="minorBidi"/>
                <w:color w:val="333333"/>
                <w:sz w:val="24"/>
                <w:szCs w:val="24"/>
                <w:bdr w:val="none" w:sz="0" w:space="0" w:color="auto" w:frame="1"/>
              </w:rPr>
              <w:t>Puan</w:t>
            </w:r>
            <w:proofErr w:type="spellEnd"/>
            <w:r w:rsidRPr="00426425">
              <w:rPr>
                <w:rFonts w:asciiTheme="minorBidi" w:hAnsiTheme="minorBidi"/>
                <w:color w:val="333333"/>
                <w:sz w:val="24"/>
                <w:szCs w:val="24"/>
                <w:bdr w:val="none" w:sz="0" w:space="0" w:color="auto" w:frame="1"/>
              </w:rPr>
              <w:t xml:space="preserve"> </w:t>
            </w:r>
            <w:proofErr w:type="spellStart"/>
            <w:r w:rsidRPr="00426425">
              <w:rPr>
                <w:rFonts w:asciiTheme="minorBidi" w:hAnsiTheme="minorBidi"/>
                <w:color w:val="333333"/>
                <w:sz w:val="24"/>
                <w:szCs w:val="24"/>
                <w:bdr w:val="none" w:sz="0" w:space="0" w:color="auto" w:frame="1"/>
              </w:rPr>
              <w:t>Normala</w:t>
            </w:r>
            <w:proofErr w:type="spellEnd"/>
            <w:r w:rsidRPr="00426425">
              <w:rPr>
                <w:rFonts w:asciiTheme="minorBidi" w:hAnsiTheme="minorBidi"/>
                <w:color w:val="333333"/>
                <w:sz w:val="24"/>
                <w:szCs w:val="24"/>
                <w:bdr w:val="none" w:sz="0" w:space="0" w:color="auto" w:frame="1"/>
              </w:rPr>
              <w:t xml:space="preserve">, the villagers are convinced to believe that the Old Lady possesses a special power to turn people into rats and squirrels, so the latter is accused to be an evil witch who brings all the misfortunes and had omen to the village. In fact, when the rain continues to pour for more than four days, </w:t>
            </w:r>
            <w:r w:rsidR="0057062A">
              <w:rPr>
                <w:rFonts w:asciiTheme="minorBidi" w:hAnsiTheme="minorBidi"/>
                <w:color w:val="333333"/>
                <w:sz w:val="24"/>
                <w:szCs w:val="24"/>
                <w:bdr w:val="none" w:sz="0" w:space="0" w:color="auto" w:frame="1"/>
              </w:rPr>
              <w:t xml:space="preserve">causing the town to be flooded, </w:t>
            </w:r>
            <w:r w:rsidRPr="00426425">
              <w:rPr>
                <w:rFonts w:asciiTheme="minorBidi" w:hAnsiTheme="minorBidi"/>
                <w:color w:val="333333"/>
                <w:sz w:val="24"/>
                <w:szCs w:val="24"/>
                <w:bdr w:val="none" w:sz="0" w:space="0" w:color="auto" w:frame="1"/>
              </w:rPr>
              <w:t>the Old Lady is blamed to have put the curse on the village. </w:t>
            </w:r>
          </w:p>
          <w:p w:rsidR="00433C6D" w:rsidRDefault="00433C6D"/>
        </w:tc>
      </w:tr>
      <w:tr w:rsidR="00433C6D" w:rsidTr="00C53636">
        <w:tc>
          <w:tcPr>
            <w:tcW w:w="378" w:type="dxa"/>
          </w:tcPr>
          <w:p w:rsidR="00433C6D" w:rsidRDefault="006E5756">
            <w:r>
              <w:t>4</w:t>
            </w:r>
          </w:p>
        </w:tc>
        <w:tc>
          <w:tcPr>
            <w:tcW w:w="2070" w:type="dxa"/>
          </w:tcPr>
          <w:p w:rsidR="00433C6D" w:rsidRDefault="00433C6D"/>
          <w:p w:rsidR="006E5756" w:rsidRDefault="006E5756">
            <w:r>
              <w:t>Filial Daughter</w:t>
            </w:r>
          </w:p>
        </w:tc>
        <w:tc>
          <w:tcPr>
            <w:tcW w:w="7200" w:type="dxa"/>
          </w:tcPr>
          <w:p w:rsidR="00433C6D" w:rsidRPr="00426425" w:rsidRDefault="00433C6D" w:rsidP="00433C6D">
            <w:pPr>
              <w:shd w:val="clear" w:color="auto" w:fill="FFFFFF"/>
              <w:spacing w:line="220" w:lineRule="atLeast"/>
              <w:ind w:right="78" w:firstLine="720"/>
              <w:textAlignment w:val="baseline"/>
              <w:rPr>
                <w:rFonts w:asciiTheme="minorBidi" w:hAnsiTheme="minorBidi"/>
                <w:color w:val="333333"/>
                <w:sz w:val="24"/>
                <w:szCs w:val="24"/>
                <w:bdr w:val="none" w:sz="0" w:space="0" w:color="auto" w:frame="1"/>
              </w:rPr>
            </w:pPr>
            <w:r w:rsidRPr="00426425">
              <w:rPr>
                <w:rFonts w:asciiTheme="minorBidi" w:hAnsiTheme="minorBidi"/>
                <w:color w:val="333333"/>
                <w:sz w:val="24"/>
                <w:szCs w:val="24"/>
                <w:bdr w:val="none" w:sz="0" w:space="0" w:color="auto" w:frame="1"/>
              </w:rPr>
              <w:t xml:space="preserve">We see that </w:t>
            </w:r>
            <w:proofErr w:type="spellStart"/>
            <w:r w:rsidRPr="00426425">
              <w:rPr>
                <w:rFonts w:asciiTheme="minorBidi" w:hAnsiTheme="minorBidi"/>
                <w:color w:val="333333"/>
                <w:sz w:val="24"/>
                <w:szCs w:val="24"/>
                <w:bdr w:val="none" w:sz="0" w:space="0" w:color="auto" w:frame="1"/>
              </w:rPr>
              <w:t>Azreen</w:t>
            </w:r>
            <w:proofErr w:type="spellEnd"/>
            <w:r w:rsidRPr="00426425">
              <w:rPr>
                <w:rFonts w:asciiTheme="minorBidi" w:hAnsiTheme="minorBidi"/>
                <w:color w:val="333333"/>
                <w:sz w:val="24"/>
                <w:szCs w:val="24"/>
                <w:bdr w:val="none" w:sz="0" w:space="0" w:color="auto" w:frame="1"/>
              </w:rPr>
              <w:t xml:space="preserve"> did not have a happy childhood but is a filial daughter. She is caned often by her father as a child but still remains obedient and loyal to him, even though she is an adult now. Described as aggressive, self-opinionated, spiteful, hot-tempered and ‘</w:t>
            </w:r>
            <w:proofErr w:type="spellStart"/>
            <w:r w:rsidRPr="00426425">
              <w:rPr>
                <w:rFonts w:asciiTheme="minorBidi" w:hAnsiTheme="minorBidi"/>
                <w:color w:val="333333"/>
                <w:sz w:val="24"/>
                <w:szCs w:val="24"/>
                <w:bdr w:val="none" w:sz="0" w:space="0" w:color="auto" w:frame="1"/>
              </w:rPr>
              <w:t>ganas</w:t>
            </w:r>
            <w:proofErr w:type="spellEnd"/>
            <w:r w:rsidRPr="00426425">
              <w:rPr>
                <w:rFonts w:asciiTheme="minorBidi" w:hAnsiTheme="minorBidi"/>
                <w:color w:val="333333"/>
                <w:sz w:val="24"/>
                <w:szCs w:val="24"/>
                <w:bdr w:val="none" w:sz="0" w:space="0" w:color="auto" w:frame="1"/>
              </w:rPr>
              <w:t xml:space="preserve">’ by others, her real strength of character is revealed when she finds herself let down by both her father and </w:t>
            </w:r>
            <w:proofErr w:type="spellStart"/>
            <w:r w:rsidRPr="00426425">
              <w:rPr>
                <w:rFonts w:asciiTheme="minorBidi" w:hAnsiTheme="minorBidi"/>
                <w:color w:val="333333"/>
                <w:sz w:val="24"/>
                <w:szCs w:val="24"/>
                <w:bdr w:val="none" w:sz="0" w:space="0" w:color="auto" w:frame="1"/>
              </w:rPr>
              <w:t>Asraf</w:t>
            </w:r>
            <w:proofErr w:type="spellEnd"/>
            <w:r w:rsidRPr="00426425">
              <w:rPr>
                <w:rFonts w:asciiTheme="minorBidi" w:hAnsiTheme="minorBidi"/>
                <w:color w:val="333333"/>
                <w:sz w:val="24"/>
                <w:szCs w:val="24"/>
                <w:bdr w:val="none" w:sz="0" w:space="0" w:color="auto" w:frame="1"/>
              </w:rPr>
              <w:t>. Furthermore, she goes against the other villagers to befriend the Old Lady who has been ostracized by the villagers. </w:t>
            </w:r>
          </w:p>
        </w:tc>
      </w:tr>
      <w:tr w:rsidR="00433C6D" w:rsidTr="00C53636">
        <w:tc>
          <w:tcPr>
            <w:tcW w:w="378" w:type="dxa"/>
          </w:tcPr>
          <w:p w:rsidR="00433C6D" w:rsidRDefault="006E5756">
            <w:r>
              <w:t>5</w:t>
            </w:r>
          </w:p>
        </w:tc>
        <w:tc>
          <w:tcPr>
            <w:tcW w:w="2070" w:type="dxa"/>
          </w:tcPr>
          <w:p w:rsidR="00433C6D" w:rsidRDefault="0057062A">
            <w:r>
              <w:t>Brave</w:t>
            </w:r>
          </w:p>
          <w:p w:rsidR="0057062A" w:rsidRDefault="0057062A">
            <w:r>
              <w:t>Courageous</w:t>
            </w:r>
          </w:p>
          <w:p w:rsidR="0057062A" w:rsidRDefault="0057062A">
            <w:r>
              <w:t xml:space="preserve">Kind </w:t>
            </w:r>
          </w:p>
        </w:tc>
        <w:tc>
          <w:tcPr>
            <w:tcW w:w="7200" w:type="dxa"/>
          </w:tcPr>
          <w:p w:rsidR="00433C6D" w:rsidRDefault="00C53636" w:rsidP="00C53636">
            <w:pPr>
              <w:shd w:val="clear" w:color="auto" w:fill="FFFFFF"/>
              <w:spacing w:line="220" w:lineRule="atLeast"/>
              <w:ind w:right="78"/>
              <w:textAlignment w:val="baseline"/>
              <w:rPr>
                <w:rFonts w:asciiTheme="minorBidi" w:hAnsiTheme="minorBidi"/>
                <w:color w:val="333333"/>
                <w:sz w:val="24"/>
                <w:szCs w:val="24"/>
                <w:bdr w:val="none" w:sz="0" w:space="0" w:color="auto" w:frame="1"/>
                <w:lang w:val="en-MY"/>
              </w:rPr>
            </w:pPr>
            <w:r>
              <w:rPr>
                <w:rFonts w:asciiTheme="minorBidi" w:hAnsiTheme="minorBidi"/>
                <w:color w:val="333333"/>
                <w:sz w:val="24"/>
                <w:szCs w:val="24"/>
                <w:bdr w:val="none" w:sz="0" w:space="0" w:color="auto" w:frame="1"/>
                <w:lang w:val="en-MY"/>
              </w:rPr>
              <w:t>C</w:t>
            </w:r>
            <w:r w:rsidR="00433C6D" w:rsidRPr="00426425">
              <w:rPr>
                <w:rFonts w:asciiTheme="minorBidi" w:hAnsiTheme="minorBidi"/>
                <w:color w:val="333333"/>
                <w:sz w:val="24"/>
                <w:szCs w:val="24"/>
                <w:bdr w:val="none" w:sz="0" w:space="0" w:color="auto" w:frame="1"/>
                <w:lang w:val="en-MY"/>
              </w:rPr>
              <w:t xml:space="preserve">onfronting </w:t>
            </w:r>
            <w:proofErr w:type="spellStart"/>
            <w:r w:rsidR="00433C6D" w:rsidRPr="00426425">
              <w:rPr>
                <w:rFonts w:asciiTheme="minorBidi" w:hAnsiTheme="minorBidi"/>
                <w:color w:val="333333"/>
                <w:sz w:val="24"/>
                <w:szCs w:val="24"/>
                <w:bdr w:val="none" w:sz="0" w:space="0" w:color="auto" w:frame="1"/>
                <w:lang w:val="en-MY"/>
              </w:rPr>
              <w:t>Puan</w:t>
            </w:r>
            <w:proofErr w:type="spellEnd"/>
            <w:r w:rsidR="00433C6D" w:rsidRPr="00426425">
              <w:rPr>
                <w:rFonts w:asciiTheme="minorBidi" w:hAnsiTheme="minorBidi"/>
                <w:color w:val="333333"/>
                <w:sz w:val="24"/>
                <w:szCs w:val="24"/>
                <w:bdr w:val="none" w:sz="0" w:space="0" w:color="auto" w:frame="1"/>
                <w:lang w:val="en-MY"/>
              </w:rPr>
              <w:t xml:space="preserve"> </w:t>
            </w:r>
            <w:proofErr w:type="spellStart"/>
            <w:r w:rsidR="00433C6D" w:rsidRPr="00426425">
              <w:rPr>
                <w:rFonts w:asciiTheme="minorBidi" w:hAnsiTheme="minorBidi"/>
                <w:color w:val="333333"/>
                <w:sz w:val="24"/>
                <w:szCs w:val="24"/>
                <w:bdr w:val="none" w:sz="0" w:space="0" w:color="auto" w:frame="1"/>
                <w:lang w:val="en-MY"/>
              </w:rPr>
              <w:t>Normala’s</w:t>
            </w:r>
            <w:proofErr w:type="spellEnd"/>
            <w:r w:rsidR="00433C6D" w:rsidRPr="00426425">
              <w:rPr>
                <w:rFonts w:asciiTheme="minorBidi" w:hAnsiTheme="minorBidi"/>
                <w:color w:val="333333"/>
                <w:sz w:val="24"/>
                <w:szCs w:val="24"/>
                <w:bdr w:val="none" w:sz="0" w:space="0" w:color="auto" w:frame="1"/>
                <w:lang w:val="en-MY"/>
              </w:rPr>
              <w:t xml:space="preserve"> mob outside </w:t>
            </w:r>
            <w:proofErr w:type="spellStart"/>
            <w:r w:rsidR="00433C6D" w:rsidRPr="00426425">
              <w:rPr>
                <w:rFonts w:asciiTheme="minorBidi" w:hAnsiTheme="minorBidi"/>
                <w:color w:val="333333"/>
                <w:sz w:val="24"/>
                <w:szCs w:val="24"/>
                <w:bdr w:val="none" w:sz="0" w:space="0" w:color="auto" w:frame="1"/>
                <w:lang w:val="en-MY"/>
              </w:rPr>
              <w:t>Mohd</w:t>
            </w:r>
            <w:proofErr w:type="spellEnd"/>
            <w:r w:rsidR="00433C6D" w:rsidRPr="00426425">
              <w:rPr>
                <w:rFonts w:asciiTheme="minorBidi" w:hAnsiTheme="minorBidi"/>
                <w:color w:val="333333"/>
                <w:sz w:val="24"/>
                <w:szCs w:val="24"/>
                <w:bdr w:val="none" w:sz="0" w:space="0" w:color="auto" w:frame="1"/>
                <w:lang w:val="en-MY"/>
              </w:rPr>
              <w:t xml:space="preserve"> </w:t>
            </w:r>
            <w:proofErr w:type="spellStart"/>
            <w:r w:rsidR="00433C6D" w:rsidRPr="00426425">
              <w:rPr>
                <w:rFonts w:asciiTheme="minorBidi" w:hAnsiTheme="minorBidi"/>
                <w:color w:val="333333"/>
                <w:sz w:val="24"/>
                <w:szCs w:val="24"/>
                <w:bdr w:val="none" w:sz="0" w:space="0" w:color="auto" w:frame="1"/>
                <w:lang w:val="en-MY"/>
              </w:rPr>
              <w:t>Asraf</w:t>
            </w:r>
            <w:proofErr w:type="spellEnd"/>
            <w:r w:rsidR="00433C6D" w:rsidRPr="00426425">
              <w:rPr>
                <w:rFonts w:asciiTheme="minorBidi" w:hAnsiTheme="minorBidi"/>
                <w:color w:val="333333"/>
                <w:sz w:val="24"/>
                <w:szCs w:val="24"/>
                <w:bdr w:val="none" w:sz="0" w:space="0" w:color="auto" w:frame="1"/>
                <w:lang w:val="en-MY"/>
              </w:rPr>
              <w:t xml:space="preserve">’’s house when Nek once again has fallen ill but dies, in order to stop the Old Lady from entering Nek’s house. Although she is outnumbered, she dares to face </w:t>
            </w:r>
            <w:proofErr w:type="spellStart"/>
            <w:r w:rsidR="00433C6D" w:rsidRPr="00426425">
              <w:rPr>
                <w:rFonts w:asciiTheme="minorBidi" w:hAnsiTheme="minorBidi"/>
                <w:color w:val="333333"/>
                <w:sz w:val="24"/>
                <w:szCs w:val="24"/>
                <w:bdr w:val="none" w:sz="0" w:space="0" w:color="auto" w:frame="1"/>
                <w:lang w:val="en-MY"/>
              </w:rPr>
              <w:t>Puan</w:t>
            </w:r>
            <w:proofErr w:type="spellEnd"/>
            <w:r w:rsidR="00433C6D" w:rsidRPr="00426425">
              <w:rPr>
                <w:rFonts w:asciiTheme="minorBidi" w:hAnsiTheme="minorBidi"/>
                <w:color w:val="333333"/>
                <w:sz w:val="24"/>
                <w:szCs w:val="24"/>
                <w:bdr w:val="none" w:sz="0" w:space="0" w:color="auto" w:frame="1"/>
                <w:lang w:val="en-MY"/>
              </w:rPr>
              <w:t xml:space="preserve"> </w:t>
            </w:r>
            <w:proofErr w:type="spellStart"/>
            <w:r w:rsidR="00433C6D" w:rsidRPr="00426425">
              <w:rPr>
                <w:rFonts w:asciiTheme="minorBidi" w:hAnsiTheme="minorBidi"/>
                <w:color w:val="333333"/>
                <w:sz w:val="24"/>
                <w:szCs w:val="24"/>
                <w:bdr w:val="none" w:sz="0" w:space="0" w:color="auto" w:frame="1"/>
                <w:lang w:val="en-MY"/>
              </w:rPr>
              <w:t>Normala’s</w:t>
            </w:r>
            <w:proofErr w:type="spellEnd"/>
            <w:r w:rsidR="00433C6D" w:rsidRPr="00426425">
              <w:rPr>
                <w:rFonts w:asciiTheme="minorBidi" w:hAnsiTheme="minorBidi"/>
                <w:color w:val="333333"/>
                <w:sz w:val="24"/>
                <w:szCs w:val="24"/>
                <w:bdr w:val="none" w:sz="0" w:space="0" w:color="auto" w:frame="1"/>
                <w:lang w:val="en-MY"/>
              </w:rPr>
              <w:t xml:space="preserve"> horde to protect Nek’s house from them.</w:t>
            </w:r>
          </w:p>
          <w:p w:rsidR="00C53636" w:rsidRDefault="00C53636" w:rsidP="00C53636">
            <w:pPr>
              <w:shd w:val="clear" w:color="auto" w:fill="FFFFFF"/>
              <w:spacing w:line="220" w:lineRule="atLeast"/>
              <w:ind w:right="78"/>
              <w:textAlignment w:val="baseline"/>
              <w:rPr>
                <w:rFonts w:asciiTheme="minorBidi" w:hAnsiTheme="minorBidi"/>
                <w:color w:val="333333"/>
                <w:sz w:val="24"/>
                <w:szCs w:val="24"/>
                <w:bdr w:val="none" w:sz="0" w:space="0" w:color="auto" w:frame="1"/>
                <w:lang w:val="en-MY"/>
              </w:rPr>
            </w:pPr>
          </w:p>
          <w:p w:rsidR="00C53636" w:rsidRDefault="00C53636" w:rsidP="00C53636">
            <w:pPr>
              <w:spacing w:after="192" w:line="375" w:lineRule="atLeast"/>
              <w:textAlignment w:val="baseline"/>
              <w:rPr>
                <w:rFonts w:asciiTheme="minorBidi" w:eastAsia="Times New Roman" w:hAnsiTheme="minorBidi"/>
                <w:color w:val="555555"/>
                <w:sz w:val="24"/>
                <w:szCs w:val="24"/>
              </w:rPr>
            </w:pPr>
            <w:r>
              <w:rPr>
                <w:rFonts w:asciiTheme="minorBidi" w:eastAsia="Times New Roman" w:hAnsiTheme="minorBidi"/>
                <w:color w:val="555555"/>
                <w:sz w:val="24"/>
                <w:szCs w:val="24"/>
              </w:rPr>
              <w:t xml:space="preserve"> </w:t>
            </w:r>
            <w:r w:rsidRPr="00D5510C">
              <w:rPr>
                <w:rFonts w:asciiTheme="minorBidi" w:eastAsia="Times New Roman" w:hAnsiTheme="minorBidi"/>
                <w:color w:val="555555"/>
                <w:sz w:val="24"/>
                <w:szCs w:val="24"/>
              </w:rPr>
              <w:t xml:space="preserve">First, even as a young girl she takes challenges and tries to prove to her friends that the Old Lady is not an evil witch. When she is yelled at for entering the Old Lady’s house and destroying her vegetable garden, </w:t>
            </w:r>
            <w:proofErr w:type="spellStart"/>
            <w:r w:rsidRPr="00D5510C">
              <w:rPr>
                <w:rFonts w:asciiTheme="minorBidi" w:eastAsia="Times New Roman" w:hAnsiTheme="minorBidi"/>
                <w:color w:val="555555"/>
                <w:sz w:val="24"/>
                <w:szCs w:val="24"/>
              </w:rPr>
              <w:t>Azreen</w:t>
            </w:r>
            <w:proofErr w:type="spellEnd"/>
            <w:r w:rsidRPr="00D5510C">
              <w:rPr>
                <w:rFonts w:asciiTheme="minorBidi" w:eastAsia="Times New Roman" w:hAnsiTheme="minorBidi"/>
                <w:color w:val="555555"/>
                <w:sz w:val="24"/>
                <w:szCs w:val="24"/>
              </w:rPr>
              <w:t xml:space="preserve"> bravely defends herself. In fact, she returns the next day and repairs the trampled garden. Her </w:t>
            </w:r>
            <w:r w:rsidRPr="00D5510C">
              <w:rPr>
                <w:rFonts w:asciiTheme="minorBidi" w:eastAsia="Times New Roman" w:hAnsiTheme="minorBidi"/>
                <w:color w:val="555555"/>
                <w:sz w:val="24"/>
                <w:szCs w:val="24"/>
              </w:rPr>
              <w:lastRenderedPageBreak/>
              <w:t>action wins the Old Lady’s heart.</w:t>
            </w:r>
          </w:p>
          <w:p w:rsidR="00C53636" w:rsidRDefault="00C53636" w:rsidP="00C53636">
            <w:pPr>
              <w:spacing w:after="192" w:line="375" w:lineRule="atLeast"/>
              <w:textAlignment w:val="baseline"/>
              <w:rPr>
                <w:rFonts w:asciiTheme="minorBidi" w:eastAsia="Times New Roman" w:hAnsiTheme="minorBidi"/>
                <w:color w:val="555555"/>
                <w:sz w:val="24"/>
                <w:szCs w:val="24"/>
              </w:rPr>
            </w:pPr>
            <w:r w:rsidRPr="00D5510C">
              <w:rPr>
                <w:rFonts w:asciiTheme="minorBidi" w:eastAsia="Times New Roman" w:hAnsiTheme="minorBidi"/>
                <w:color w:val="555555"/>
                <w:sz w:val="24"/>
                <w:szCs w:val="24"/>
              </w:rPr>
              <w:t xml:space="preserve">. </w:t>
            </w:r>
            <w:proofErr w:type="spellStart"/>
            <w:r w:rsidRPr="00D5510C">
              <w:rPr>
                <w:rFonts w:asciiTheme="minorBidi" w:eastAsia="Times New Roman" w:hAnsiTheme="minorBidi"/>
                <w:color w:val="555555"/>
                <w:sz w:val="24"/>
                <w:szCs w:val="24"/>
              </w:rPr>
              <w:t>Azreen</w:t>
            </w:r>
            <w:proofErr w:type="spellEnd"/>
            <w:r w:rsidRPr="00D5510C">
              <w:rPr>
                <w:rFonts w:asciiTheme="minorBidi" w:eastAsia="Times New Roman" w:hAnsiTheme="minorBidi"/>
                <w:color w:val="555555"/>
                <w:sz w:val="24"/>
                <w:szCs w:val="24"/>
              </w:rPr>
              <w:t xml:space="preserve"> was very sure that </w:t>
            </w:r>
            <w:proofErr w:type="spellStart"/>
            <w:r w:rsidRPr="00D5510C">
              <w:rPr>
                <w:rFonts w:asciiTheme="minorBidi" w:eastAsia="Times New Roman" w:hAnsiTheme="minorBidi"/>
                <w:color w:val="555555"/>
                <w:sz w:val="24"/>
                <w:szCs w:val="24"/>
              </w:rPr>
              <w:t>Madhuri</w:t>
            </w:r>
            <w:proofErr w:type="spellEnd"/>
            <w:r w:rsidRPr="00D5510C">
              <w:rPr>
                <w:rFonts w:asciiTheme="minorBidi" w:eastAsia="Times New Roman" w:hAnsiTheme="minorBidi"/>
                <w:color w:val="555555"/>
                <w:sz w:val="24"/>
                <w:szCs w:val="24"/>
              </w:rPr>
              <w:t xml:space="preserve"> was killed by her father because she found the stain of the rubber  tree sap on the ‘</w:t>
            </w:r>
            <w:proofErr w:type="spellStart"/>
            <w:r w:rsidRPr="00D5510C">
              <w:rPr>
                <w:rFonts w:asciiTheme="minorBidi" w:eastAsia="Times New Roman" w:hAnsiTheme="minorBidi"/>
                <w:color w:val="555555"/>
                <w:sz w:val="24"/>
                <w:szCs w:val="24"/>
              </w:rPr>
              <w:t>parang</w:t>
            </w:r>
            <w:proofErr w:type="spellEnd"/>
            <w:r w:rsidRPr="00D5510C">
              <w:rPr>
                <w:rFonts w:asciiTheme="minorBidi" w:eastAsia="Times New Roman" w:hAnsiTheme="minorBidi"/>
                <w:color w:val="555555"/>
                <w:sz w:val="24"/>
                <w:szCs w:val="24"/>
              </w:rPr>
              <w:t xml:space="preserve">’. When she put all the details  together, she came to a conclusion and told her father straight that he was the one who killed </w:t>
            </w:r>
            <w:proofErr w:type="spellStart"/>
            <w:r w:rsidRPr="00D5510C">
              <w:rPr>
                <w:rFonts w:asciiTheme="minorBidi" w:eastAsia="Times New Roman" w:hAnsiTheme="minorBidi"/>
                <w:color w:val="555555"/>
                <w:sz w:val="24"/>
                <w:szCs w:val="24"/>
              </w:rPr>
              <w:t>Madhuri</w:t>
            </w:r>
            <w:proofErr w:type="spellEnd"/>
            <w:r w:rsidRPr="00D5510C">
              <w:rPr>
                <w:rFonts w:asciiTheme="minorBidi" w:eastAsia="Times New Roman" w:hAnsiTheme="minorBidi"/>
                <w:color w:val="555555"/>
                <w:sz w:val="24"/>
                <w:szCs w:val="24"/>
              </w:rPr>
              <w:t>.</w:t>
            </w:r>
          </w:p>
          <w:p w:rsidR="00C53636" w:rsidRDefault="00C53636" w:rsidP="00C53636">
            <w:pPr>
              <w:spacing w:after="192" w:line="375" w:lineRule="atLeast"/>
              <w:textAlignment w:val="baseline"/>
              <w:rPr>
                <w:rFonts w:asciiTheme="minorBidi" w:hAnsiTheme="minorBidi"/>
                <w:color w:val="333333"/>
                <w:sz w:val="24"/>
                <w:szCs w:val="24"/>
                <w:bdr w:val="none" w:sz="0" w:space="0" w:color="auto" w:frame="1"/>
                <w:lang w:val="en-MY"/>
              </w:rPr>
            </w:pPr>
            <w:r>
              <w:rPr>
                <w:rFonts w:asciiTheme="minorBidi" w:hAnsiTheme="minorBidi"/>
                <w:color w:val="333333"/>
                <w:sz w:val="24"/>
                <w:szCs w:val="24"/>
                <w:bdr w:val="none" w:sz="0" w:space="0" w:color="auto" w:frame="1"/>
                <w:lang w:val="en-MY"/>
              </w:rPr>
              <w:t xml:space="preserve"> </w:t>
            </w:r>
            <w:r w:rsidRPr="00426425">
              <w:rPr>
                <w:rFonts w:asciiTheme="minorBidi" w:hAnsiTheme="minorBidi"/>
                <w:color w:val="333333"/>
                <w:sz w:val="24"/>
                <w:szCs w:val="24"/>
                <w:bdr w:val="none" w:sz="0" w:space="0" w:color="auto" w:frame="1"/>
                <w:lang w:val="en-MY"/>
              </w:rPr>
              <w:t xml:space="preserve">This can be seen as she befriends </w:t>
            </w:r>
            <w:proofErr w:type="spellStart"/>
            <w:r w:rsidRPr="00426425">
              <w:rPr>
                <w:rFonts w:asciiTheme="minorBidi" w:hAnsiTheme="minorBidi"/>
                <w:color w:val="333333"/>
                <w:sz w:val="24"/>
                <w:szCs w:val="24"/>
                <w:bdr w:val="none" w:sz="0" w:space="0" w:color="auto" w:frame="1"/>
                <w:lang w:val="en-MY"/>
              </w:rPr>
              <w:t>Asraf</w:t>
            </w:r>
            <w:proofErr w:type="spellEnd"/>
            <w:r w:rsidRPr="00426425">
              <w:rPr>
                <w:rFonts w:asciiTheme="minorBidi" w:hAnsiTheme="minorBidi"/>
                <w:color w:val="333333"/>
                <w:sz w:val="24"/>
                <w:szCs w:val="24"/>
                <w:bdr w:val="none" w:sz="0" w:space="0" w:color="auto" w:frame="1"/>
                <w:lang w:val="en-MY"/>
              </w:rPr>
              <w:t xml:space="preserve"> and joins the boys’ hockey team and similarly makes The Old Lady her best friend. </w:t>
            </w:r>
          </w:p>
          <w:p w:rsidR="00C53636" w:rsidRPr="00426425" w:rsidRDefault="00C53636" w:rsidP="00C53636">
            <w:pPr>
              <w:spacing w:after="192" w:line="375" w:lineRule="atLeast"/>
              <w:textAlignment w:val="baseline"/>
              <w:rPr>
                <w:rFonts w:asciiTheme="minorBidi" w:hAnsiTheme="minorBidi"/>
                <w:color w:val="333333"/>
                <w:sz w:val="24"/>
                <w:szCs w:val="24"/>
                <w:bdr w:val="none" w:sz="0" w:space="0" w:color="auto" w:frame="1"/>
              </w:rPr>
            </w:pPr>
            <w:r w:rsidRPr="00426425">
              <w:rPr>
                <w:rFonts w:asciiTheme="minorBidi" w:hAnsiTheme="minorBidi"/>
                <w:color w:val="333333"/>
                <w:sz w:val="24"/>
                <w:szCs w:val="24"/>
                <w:bdr w:val="none" w:sz="0" w:space="0" w:color="auto" w:frame="1"/>
              </w:rPr>
              <w:t xml:space="preserve">During the school days, </w:t>
            </w:r>
            <w:proofErr w:type="spellStart"/>
            <w:r w:rsidRPr="00426425">
              <w:rPr>
                <w:rFonts w:asciiTheme="minorBidi" w:hAnsiTheme="minorBidi"/>
                <w:color w:val="333333"/>
                <w:sz w:val="24"/>
                <w:szCs w:val="24"/>
                <w:bdr w:val="none" w:sz="0" w:space="0" w:color="auto" w:frame="1"/>
              </w:rPr>
              <w:t>Azreen</w:t>
            </w:r>
            <w:proofErr w:type="spellEnd"/>
            <w:r w:rsidRPr="00426425">
              <w:rPr>
                <w:rFonts w:asciiTheme="minorBidi" w:hAnsiTheme="minorBidi"/>
                <w:color w:val="333333"/>
                <w:sz w:val="24"/>
                <w:szCs w:val="24"/>
                <w:bdr w:val="none" w:sz="0" w:space="0" w:color="auto" w:frame="1"/>
              </w:rPr>
              <w:t xml:space="preserve"> was a good friend of </w:t>
            </w:r>
            <w:proofErr w:type="spellStart"/>
            <w:r w:rsidRPr="00426425">
              <w:rPr>
                <w:rFonts w:asciiTheme="minorBidi" w:hAnsiTheme="minorBidi"/>
                <w:color w:val="333333"/>
                <w:sz w:val="24"/>
                <w:szCs w:val="24"/>
                <w:bdr w:val="none" w:sz="0" w:space="0" w:color="auto" w:frame="1"/>
              </w:rPr>
              <w:t>Asraf</w:t>
            </w:r>
            <w:proofErr w:type="spellEnd"/>
            <w:r w:rsidRPr="00426425">
              <w:rPr>
                <w:rFonts w:asciiTheme="minorBidi" w:hAnsiTheme="minorBidi"/>
                <w:color w:val="333333"/>
                <w:sz w:val="24"/>
                <w:szCs w:val="24"/>
                <w:bdr w:val="none" w:sz="0" w:space="0" w:color="auto" w:frame="1"/>
              </w:rPr>
              <w:t xml:space="preserve"> and she also had a crush on him.  </w:t>
            </w:r>
            <w:proofErr w:type="spellStart"/>
            <w:r w:rsidRPr="00426425">
              <w:rPr>
                <w:rFonts w:asciiTheme="minorBidi" w:hAnsiTheme="minorBidi"/>
                <w:color w:val="333333"/>
                <w:sz w:val="24"/>
                <w:szCs w:val="24"/>
                <w:bdr w:val="none" w:sz="0" w:space="0" w:color="auto" w:frame="1"/>
              </w:rPr>
              <w:t>Asraf</w:t>
            </w:r>
            <w:proofErr w:type="spellEnd"/>
            <w:r w:rsidRPr="00426425">
              <w:rPr>
                <w:rFonts w:asciiTheme="minorBidi" w:hAnsiTheme="minorBidi"/>
                <w:color w:val="333333"/>
                <w:sz w:val="24"/>
                <w:szCs w:val="24"/>
                <w:bdr w:val="none" w:sz="0" w:space="0" w:color="auto" w:frame="1"/>
              </w:rPr>
              <w:t xml:space="preserve"> worked part time on Mr. Mohan’s farm.  One evening, when </w:t>
            </w:r>
            <w:proofErr w:type="spellStart"/>
            <w:r w:rsidRPr="00426425">
              <w:rPr>
                <w:rFonts w:asciiTheme="minorBidi" w:hAnsiTheme="minorBidi"/>
                <w:color w:val="333333"/>
                <w:sz w:val="24"/>
                <w:szCs w:val="24"/>
                <w:bdr w:val="none" w:sz="0" w:space="0" w:color="auto" w:frame="1"/>
              </w:rPr>
              <w:t>Azreen</w:t>
            </w:r>
            <w:proofErr w:type="spellEnd"/>
            <w:r w:rsidRPr="00426425">
              <w:rPr>
                <w:rFonts w:asciiTheme="minorBidi" w:hAnsiTheme="minorBidi"/>
                <w:color w:val="333333"/>
                <w:sz w:val="24"/>
                <w:szCs w:val="24"/>
                <w:bdr w:val="none" w:sz="0" w:space="0" w:color="auto" w:frame="1"/>
              </w:rPr>
              <w:t xml:space="preserve"> went to visit </w:t>
            </w:r>
            <w:proofErr w:type="spellStart"/>
            <w:r w:rsidRPr="00426425">
              <w:rPr>
                <w:rFonts w:asciiTheme="minorBidi" w:hAnsiTheme="minorBidi"/>
                <w:color w:val="333333"/>
                <w:sz w:val="24"/>
                <w:szCs w:val="24"/>
                <w:bdr w:val="none" w:sz="0" w:space="0" w:color="auto" w:frame="1"/>
              </w:rPr>
              <w:t>Asraf</w:t>
            </w:r>
            <w:proofErr w:type="spellEnd"/>
            <w:r w:rsidRPr="00426425">
              <w:rPr>
                <w:rFonts w:asciiTheme="minorBidi" w:hAnsiTheme="minorBidi"/>
                <w:color w:val="333333"/>
                <w:sz w:val="24"/>
                <w:szCs w:val="24"/>
                <w:bdr w:val="none" w:sz="0" w:space="0" w:color="auto" w:frame="1"/>
              </w:rPr>
              <w:t xml:space="preserve"> on the farm, there was a commotion.  As </w:t>
            </w:r>
            <w:proofErr w:type="spellStart"/>
            <w:r w:rsidRPr="00426425">
              <w:rPr>
                <w:rFonts w:asciiTheme="minorBidi" w:hAnsiTheme="minorBidi"/>
                <w:color w:val="333333"/>
                <w:sz w:val="24"/>
                <w:szCs w:val="24"/>
                <w:bdr w:val="none" w:sz="0" w:space="0" w:color="auto" w:frame="1"/>
              </w:rPr>
              <w:t>Azreen</w:t>
            </w:r>
            <w:proofErr w:type="spellEnd"/>
            <w:r w:rsidRPr="00426425">
              <w:rPr>
                <w:rFonts w:asciiTheme="minorBidi" w:hAnsiTheme="minorBidi"/>
                <w:color w:val="333333"/>
                <w:sz w:val="24"/>
                <w:szCs w:val="24"/>
                <w:bdr w:val="none" w:sz="0" w:space="0" w:color="auto" w:frame="1"/>
              </w:rPr>
              <w:t xml:space="preserve"> approached the group, she was shocked to hear Mr. Mohan and his sons, threatening </w:t>
            </w:r>
            <w:proofErr w:type="spellStart"/>
            <w:r w:rsidRPr="00426425">
              <w:rPr>
                <w:rFonts w:asciiTheme="minorBidi" w:hAnsiTheme="minorBidi"/>
                <w:color w:val="333333"/>
                <w:sz w:val="24"/>
                <w:szCs w:val="24"/>
                <w:bdr w:val="none" w:sz="0" w:space="0" w:color="auto" w:frame="1"/>
              </w:rPr>
              <w:t>Asraf</w:t>
            </w:r>
            <w:proofErr w:type="spellEnd"/>
            <w:r w:rsidRPr="00426425">
              <w:rPr>
                <w:rFonts w:asciiTheme="minorBidi" w:hAnsiTheme="minorBidi"/>
                <w:color w:val="333333"/>
                <w:sz w:val="24"/>
                <w:szCs w:val="24"/>
                <w:bdr w:val="none" w:sz="0" w:space="0" w:color="auto" w:frame="1"/>
              </w:rPr>
              <w:t xml:space="preserve">.  </w:t>
            </w:r>
            <w:proofErr w:type="spellStart"/>
            <w:r w:rsidRPr="00426425">
              <w:rPr>
                <w:rFonts w:asciiTheme="minorBidi" w:hAnsiTheme="minorBidi"/>
                <w:color w:val="333333"/>
                <w:sz w:val="24"/>
                <w:szCs w:val="24"/>
                <w:bdr w:val="none" w:sz="0" w:space="0" w:color="auto" w:frame="1"/>
              </w:rPr>
              <w:t>Asraf</w:t>
            </w:r>
            <w:proofErr w:type="spellEnd"/>
            <w:r w:rsidRPr="00426425">
              <w:rPr>
                <w:rFonts w:asciiTheme="minorBidi" w:hAnsiTheme="minorBidi"/>
                <w:color w:val="333333"/>
                <w:sz w:val="24"/>
                <w:szCs w:val="24"/>
                <w:bdr w:val="none" w:sz="0" w:space="0" w:color="auto" w:frame="1"/>
              </w:rPr>
              <w:t xml:space="preserve"> was being blamed for leaving the farm gate open and letting the bull from the farm.  At that very moment, </w:t>
            </w:r>
            <w:proofErr w:type="spellStart"/>
            <w:r w:rsidRPr="00426425">
              <w:rPr>
                <w:rFonts w:asciiTheme="minorBidi" w:hAnsiTheme="minorBidi"/>
                <w:color w:val="333333"/>
                <w:sz w:val="24"/>
                <w:szCs w:val="24"/>
                <w:bdr w:val="none" w:sz="0" w:space="0" w:color="auto" w:frame="1"/>
              </w:rPr>
              <w:t>Azreen’s</w:t>
            </w:r>
            <w:proofErr w:type="spellEnd"/>
            <w:r w:rsidRPr="00426425">
              <w:rPr>
                <w:rFonts w:asciiTheme="minorBidi" w:hAnsiTheme="minorBidi"/>
                <w:color w:val="333333"/>
                <w:sz w:val="24"/>
                <w:szCs w:val="24"/>
                <w:bdr w:val="none" w:sz="0" w:space="0" w:color="auto" w:frame="1"/>
              </w:rPr>
              <w:t xml:space="preserve"> instinct told her to protect the person she loves.  She made a difficult decision by taking up the blame for leaving the gate open.  She boldly told off Mr. Mohan and his sons that they should not make accusations without looking into the matter first.  In general, it is not easy to take a blame for something that one has not done.  It takes a lot of guts and I find </w:t>
            </w:r>
            <w:bookmarkStart w:id="0" w:name="_GoBack"/>
            <w:bookmarkEnd w:id="0"/>
            <w:r w:rsidRPr="00426425">
              <w:rPr>
                <w:rFonts w:asciiTheme="minorBidi" w:hAnsiTheme="minorBidi"/>
                <w:color w:val="333333"/>
                <w:sz w:val="24"/>
                <w:szCs w:val="24"/>
                <w:bdr w:val="none" w:sz="0" w:space="0" w:color="auto" w:frame="1"/>
              </w:rPr>
              <w:t xml:space="preserve">that </w:t>
            </w:r>
            <w:proofErr w:type="spellStart"/>
            <w:r w:rsidRPr="00426425">
              <w:rPr>
                <w:rFonts w:asciiTheme="minorBidi" w:hAnsiTheme="minorBidi"/>
                <w:color w:val="333333"/>
                <w:sz w:val="24"/>
                <w:szCs w:val="24"/>
                <w:bdr w:val="none" w:sz="0" w:space="0" w:color="auto" w:frame="1"/>
              </w:rPr>
              <w:t>Azreen</w:t>
            </w:r>
            <w:proofErr w:type="spellEnd"/>
            <w:r w:rsidRPr="00426425">
              <w:rPr>
                <w:rFonts w:asciiTheme="minorBidi" w:hAnsiTheme="minorBidi"/>
                <w:color w:val="333333"/>
                <w:sz w:val="24"/>
                <w:szCs w:val="24"/>
                <w:bdr w:val="none" w:sz="0" w:space="0" w:color="auto" w:frame="1"/>
              </w:rPr>
              <w:t xml:space="preserve"> has that quality</w:t>
            </w:r>
            <w:r>
              <w:rPr>
                <w:rFonts w:asciiTheme="minorBidi" w:hAnsiTheme="minorBidi"/>
                <w:color w:val="333333"/>
                <w:sz w:val="24"/>
                <w:szCs w:val="24"/>
                <w:bdr w:val="none" w:sz="0" w:space="0" w:color="auto" w:frame="1"/>
              </w:rPr>
              <w:t>.</w:t>
            </w:r>
          </w:p>
        </w:tc>
      </w:tr>
      <w:tr w:rsidR="006363B9" w:rsidTr="00C53636">
        <w:tc>
          <w:tcPr>
            <w:tcW w:w="378" w:type="dxa"/>
          </w:tcPr>
          <w:p w:rsidR="006363B9" w:rsidRDefault="006E5756">
            <w:r>
              <w:lastRenderedPageBreak/>
              <w:t>6</w:t>
            </w:r>
          </w:p>
          <w:p w:rsidR="00C53636" w:rsidRDefault="00C53636"/>
        </w:tc>
        <w:tc>
          <w:tcPr>
            <w:tcW w:w="2070" w:type="dxa"/>
          </w:tcPr>
          <w:p w:rsidR="006363B9" w:rsidRDefault="0057062A">
            <w:proofErr w:type="spellStart"/>
            <w:r w:rsidRPr="00426425">
              <w:rPr>
                <w:rFonts w:asciiTheme="minorBidi" w:hAnsiTheme="minorBidi"/>
                <w:color w:val="333333"/>
                <w:sz w:val="24"/>
                <w:szCs w:val="24"/>
                <w:bdr w:val="none" w:sz="0" w:space="0" w:color="auto" w:frame="1"/>
                <w:lang w:val="en-MY"/>
              </w:rPr>
              <w:t>Azreen</w:t>
            </w:r>
            <w:proofErr w:type="spellEnd"/>
            <w:r w:rsidRPr="00426425">
              <w:rPr>
                <w:rFonts w:asciiTheme="minorBidi" w:hAnsiTheme="minorBidi"/>
                <w:color w:val="333333"/>
                <w:sz w:val="24"/>
                <w:szCs w:val="24"/>
                <w:bdr w:val="none" w:sz="0" w:space="0" w:color="auto" w:frame="1"/>
                <w:lang w:val="en-MY"/>
              </w:rPr>
              <w:t xml:space="preserve"> is that she portrays resilience throughout the story and she constantly fights for what she believes in.</w:t>
            </w:r>
          </w:p>
        </w:tc>
        <w:tc>
          <w:tcPr>
            <w:tcW w:w="7200" w:type="dxa"/>
          </w:tcPr>
          <w:p w:rsidR="006363B9" w:rsidRPr="00426425" w:rsidRDefault="006363B9" w:rsidP="0057062A">
            <w:pPr>
              <w:shd w:val="clear" w:color="auto" w:fill="FFFFFF"/>
              <w:jc w:val="both"/>
              <w:textAlignment w:val="baseline"/>
              <w:rPr>
                <w:rFonts w:asciiTheme="minorBidi" w:hAnsiTheme="minorBidi"/>
                <w:color w:val="333333"/>
                <w:sz w:val="24"/>
                <w:szCs w:val="24"/>
              </w:rPr>
            </w:pPr>
            <w:r w:rsidRPr="00426425">
              <w:rPr>
                <w:rFonts w:asciiTheme="minorBidi" w:hAnsiTheme="minorBidi"/>
                <w:color w:val="333333"/>
                <w:sz w:val="24"/>
                <w:szCs w:val="24"/>
                <w:bdr w:val="none" w:sz="0" w:space="0" w:color="auto" w:frame="1"/>
                <w:lang w:val="en-MY"/>
              </w:rPr>
              <w:t xml:space="preserve">This can be seen when </w:t>
            </w:r>
            <w:proofErr w:type="spellStart"/>
            <w:r w:rsidRPr="00426425">
              <w:rPr>
                <w:rFonts w:asciiTheme="minorBidi" w:hAnsiTheme="minorBidi"/>
                <w:color w:val="333333"/>
                <w:sz w:val="24"/>
                <w:szCs w:val="24"/>
                <w:bdr w:val="none" w:sz="0" w:space="0" w:color="auto" w:frame="1"/>
                <w:lang w:val="en-MY"/>
              </w:rPr>
              <w:t>Azreen</w:t>
            </w:r>
            <w:proofErr w:type="spellEnd"/>
            <w:r w:rsidRPr="00426425">
              <w:rPr>
                <w:rFonts w:asciiTheme="minorBidi" w:hAnsiTheme="minorBidi"/>
                <w:color w:val="333333"/>
                <w:sz w:val="24"/>
                <w:szCs w:val="24"/>
                <w:bdr w:val="none" w:sz="0" w:space="0" w:color="auto" w:frame="1"/>
                <w:lang w:val="en-MY"/>
              </w:rPr>
              <w:t xml:space="preserve"> does not give up and is determined and resilient to seek the truth of </w:t>
            </w:r>
            <w:proofErr w:type="spellStart"/>
            <w:r w:rsidRPr="00426425">
              <w:rPr>
                <w:rFonts w:asciiTheme="minorBidi" w:hAnsiTheme="minorBidi"/>
                <w:color w:val="333333"/>
                <w:sz w:val="24"/>
                <w:szCs w:val="24"/>
                <w:bdr w:val="none" w:sz="0" w:space="0" w:color="auto" w:frame="1"/>
                <w:lang w:val="en-MY"/>
              </w:rPr>
              <w:t>Madhuri’s</w:t>
            </w:r>
            <w:proofErr w:type="spellEnd"/>
            <w:r w:rsidRPr="00426425">
              <w:rPr>
                <w:rFonts w:asciiTheme="minorBidi" w:hAnsiTheme="minorBidi"/>
                <w:color w:val="333333"/>
                <w:sz w:val="24"/>
                <w:szCs w:val="24"/>
                <w:bdr w:val="none" w:sz="0" w:space="0" w:color="auto" w:frame="1"/>
                <w:lang w:val="en-MY"/>
              </w:rPr>
              <w:t xml:space="preserve"> death even though others do not want to tell her the truth. She asks </w:t>
            </w:r>
            <w:proofErr w:type="spellStart"/>
            <w:r w:rsidRPr="00426425">
              <w:rPr>
                <w:rFonts w:asciiTheme="minorBidi" w:hAnsiTheme="minorBidi"/>
                <w:color w:val="333333"/>
                <w:sz w:val="24"/>
                <w:szCs w:val="24"/>
                <w:bdr w:val="none" w:sz="0" w:space="0" w:color="auto" w:frame="1"/>
                <w:lang w:val="en-MY"/>
              </w:rPr>
              <w:t>Asraf</w:t>
            </w:r>
            <w:proofErr w:type="spellEnd"/>
            <w:r w:rsidRPr="00426425">
              <w:rPr>
                <w:rFonts w:asciiTheme="minorBidi" w:hAnsiTheme="minorBidi"/>
                <w:color w:val="333333"/>
                <w:sz w:val="24"/>
                <w:szCs w:val="24"/>
                <w:bdr w:val="none" w:sz="0" w:space="0" w:color="auto" w:frame="1"/>
                <w:lang w:val="en-MY"/>
              </w:rPr>
              <w:t xml:space="preserve"> and The Old Lady about </w:t>
            </w:r>
            <w:proofErr w:type="spellStart"/>
            <w:r w:rsidRPr="00426425">
              <w:rPr>
                <w:rFonts w:asciiTheme="minorBidi" w:hAnsiTheme="minorBidi"/>
                <w:color w:val="333333"/>
                <w:sz w:val="24"/>
                <w:szCs w:val="24"/>
                <w:bdr w:val="none" w:sz="0" w:space="0" w:color="auto" w:frame="1"/>
                <w:lang w:val="en-MY"/>
              </w:rPr>
              <w:t>Madhuri’s</w:t>
            </w:r>
            <w:proofErr w:type="spellEnd"/>
            <w:r w:rsidRPr="00426425">
              <w:rPr>
                <w:rFonts w:asciiTheme="minorBidi" w:hAnsiTheme="minorBidi"/>
                <w:color w:val="333333"/>
                <w:sz w:val="24"/>
                <w:szCs w:val="24"/>
                <w:bdr w:val="none" w:sz="0" w:space="0" w:color="auto" w:frame="1"/>
                <w:lang w:val="en-MY"/>
              </w:rPr>
              <w:t xml:space="preserve"> death and slowly gathers evidences. Finally she knows the truth about </w:t>
            </w:r>
            <w:proofErr w:type="spellStart"/>
            <w:r w:rsidRPr="00426425">
              <w:rPr>
                <w:rFonts w:asciiTheme="minorBidi" w:hAnsiTheme="minorBidi"/>
                <w:color w:val="333333"/>
                <w:sz w:val="24"/>
                <w:szCs w:val="24"/>
                <w:bdr w:val="none" w:sz="0" w:space="0" w:color="auto" w:frame="1"/>
                <w:lang w:val="en-MY"/>
              </w:rPr>
              <w:t>Madhuri’s</w:t>
            </w:r>
            <w:proofErr w:type="spellEnd"/>
            <w:r w:rsidRPr="00426425">
              <w:rPr>
                <w:rFonts w:asciiTheme="minorBidi" w:hAnsiTheme="minorBidi"/>
                <w:color w:val="333333"/>
                <w:sz w:val="24"/>
                <w:szCs w:val="24"/>
                <w:bdr w:val="none" w:sz="0" w:space="0" w:color="auto" w:frame="1"/>
                <w:lang w:val="en-MY"/>
              </w:rPr>
              <w:t xml:space="preserve"> death.</w:t>
            </w:r>
          </w:p>
          <w:p w:rsidR="006363B9" w:rsidRPr="00426425" w:rsidRDefault="006363B9" w:rsidP="00433C6D">
            <w:pPr>
              <w:shd w:val="clear" w:color="auto" w:fill="FFFFFF"/>
              <w:spacing w:line="220" w:lineRule="atLeast"/>
              <w:ind w:right="78" w:firstLine="720"/>
              <w:textAlignment w:val="baseline"/>
              <w:rPr>
                <w:rFonts w:asciiTheme="minorBidi" w:hAnsiTheme="minorBidi"/>
                <w:color w:val="333333"/>
                <w:sz w:val="24"/>
                <w:szCs w:val="24"/>
                <w:bdr w:val="none" w:sz="0" w:space="0" w:color="auto" w:frame="1"/>
                <w:lang w:val="en-MY"/>
              </w:rPr>
            </w:pPr>
          </w:p>
        </w:tc>
      </w:tr>
      <w:tr w:rsidR="006363B9" w:rsidTr="00C53636">
        <w:tc>
          <w:tcPr>
            <w:tcW w:w="378" w:type="dxa"/>
          </w:tcPr>
          <w:p w:rsidR="006363B9" w:rsidRDefault="006E5756">
            <w:r>
              <w:t>8</w:t>
            </w:r>
          </w:p>
        </w:tc>
        <w:tc>
          <w:tcPr>
            <w:tcW w:w="2070" w:type="dxa"/>
          </w:tcPr>
          <w:p w:rsidR="006363B9" w:rsidRDefault="006363B9"/>
          <w:p w:rsidR="0057062A" w:rsidRDefault="0057062A">
            <w:r>
              <w:t xml:space="preserve">Despicable </w:t>
            </w:r>
            <w:proofErr w:type="spellStart"/>
            <w:r>
              <w:t>Pn</w:t>
            </w:r>
            <w:proofErr w:type="spellEnd"/>
            <w:r>
              <w:t xml:space="preserve"> </w:t>
            </w:r>
            <w:proofErr w:type="spellStart"/>
            <w:r>
              <w:t>Normala</w:t>
            </w:r>
            <w:proofErr w:type="spellEnd"/>
          </w:p>
        </w:tc>
        <w:tc>
          <w:tcPr>
            <w:tcW w:w="7200" w:type="dxa"/>
          </w:tcPr>
          <w:p w:rsidR="006363B9" w:rsidRPr="00426425" w:rsidRDefault="006363B9" w:rsidP="006363B9">
            <w:pPr>
              <w:shd w:val="clear" w:color="auto" w:fill="FFFFFF"/>
              <w:ind w:firstLine="720"/>
              <w:jc w:val="both"/>
              <w:textAlignment w:val="baseline"/>
              <w:rPr>
                <w:rFonts w:asciiTheme="minorBidi" w:hAnsiTheme="minorBidi"/>
                <w:color w:val="000000"/>
                <w:sz w:val="24"/>
                <w:szCs w:val="24"/>
                <w:bdr w:val="none" w:sz="0" w:space="0" w:color="auto" w:frame="1"/>
                <w:lang w:val="en-MY"/>
              </w:rPr>
            </w:pPr>
            <w:r w:rsidRPr="00426425">
              <w:rPr>
                <w:rFonts w:asciiTheme="minorBidi" w:hAnsiTheme="minorBidi"/>
                <w:color w:val="000000"/>
                <w:sz w:val="24"/>
                <w:szCs w:val="24"/>
                <w:bdr w:val="none" w:sz="0" w:space="0" w:color="auto" w:frame="1"/>
                <w:lang w:val="en-MY"/>
              </w:rPr>
              <w:t>The writer uses apt metaphors like</w:t>
            </w:r>
            <w:r w:rsidRPr="00426425">
              <w:rPr>
                <w:rStyle w:val="apple-converted-space"/>
                <w:rFonts w:asciiTheme="minorBidi" w:hAnsiTheme="minorBidi"/>
                <w:color w:val="000000"/>
                <w:sz w:val="24"/>
                <w:szCs w:val="24"/>
                <w:bdr w:val="none" w:sz="0" w:space="0" w:color="auto" w:frame="1"/>
                <w:lang w:val="en-MY"/>
              </w:rPr>
              <w:t> </w:t>
            </w:r>
            <w:r w:rsidRPr="00426425">
              <w:rPr>
                <w:rFonts w:asciiTheme="minorBidi" w:hAnsiTheme="minorBidi"/>
                <w:b/>
                <w:bCs/>
                <w:color w:val="000000"/>
                <w:sz w:val="24"/>
                <w:szCs w:val="24"/>
                <w:bdr w:val="none" w:sz="0" w:space="0" w:color="auto" w:frame="1"/>
                <w:lang w:val="en-MY"/>
              </w:rPr>
              <w:t>‘the leaky-mouthed neighbour’</w:t>
            </w:r>
            <w:r w:rsidRPr="00426425">
              <w:rPr>
                <w:rStyle w:val="apple-converted-space"/>
                <w:rFonts w:asciiTheme="minorBidi" w:hAnsiTheme="minorBidi"/>
                <w:color w:val="000000"/>
                <w:sz w:val="24"/>
                <w:szCs w:val="24"/>
                <w:bdr w:val="none" w:sz="0" w:space="0" w:color="auto" w:frame="1"/>
                <w:lang w:val="en-MY"/>
              </w:rPr>
              <w:t> </w:t>
            </w:r>
            <w:r w:rsidRPr="00426425">
              <w:rPr>
                <w:rFonts w:asciiTheme="minorBidi" w:hAnsiTheme="minorBidi"/>
                <w:color w:val="000000"/>
                <w:sz w:val="24"/>
                <w:szCs w:val="24"/>
                <w:bdr w:val="none" w:sz="0" w:space="0" w:color="auto" w:frame="1"/>
                <w:lang w:val="en-MY"/>
              </w:rPr>
              <w:t>and</w:t>
            </w:r>
            <w:r w:rsidRPr="00426425">
              <w:rPr>
                <w:rStyle w:val="apple-converted-space"/>
                <w:rFonts w:asciiTheme="minorBidi" w:hAnsiTheme="minorBidi"/>
                <w:color w:val="000000"/>
                <w:sz w:val="24"/>
                <w:szCs w:val="24"/>
                <w:bdr w:val="none" w:sz="0" w:space="0" w:color="auto" w:frame="1"/>
                <w:lang w:val="en-MY"/>
              </w:rPr>
              <w:t> </w:t>
            </w:r>
            <w:r w:rsidRPr="00426425">
              <w:rPr>
                <w:rFonts w:asciiTheme="minorBidi" w:hAnsiTheme="minorBidi"/>
                <w:b/>
                <w:bCs/>
                <w:color w:val="000000"/>
                <w:sz w:val="24"/>
                <w:szCs w:val="24"/>
                <w:bdr w:val="none" w:sz="0" w:space="0" w:color="auto" w:frame="1"/>
                <w:lang w:val="en-MY"/>
              </w:rPr>
              <w:t>‘slimy cobra with a three-forked tongue’</w:t>
            </w:r>
            <w:r w:rsidRPr="00426425">
              <w:rPr>
                <w:rStyle w:val="apple-converted-space"/>
                <w:rFonts w:asciiTheme="minorBidi" w:hAnsiTheme="minorBidi"/>
                <w:b/>
                <w:bCs/>
                <w:color w:val="000000"/>
                <w:sz w:val="24"/>
                <w:szCs w:val="24"/>
                <w:bdr w:val="none" w:sz="0" w:space="0" w:color="auto" w:frame="1"/>
                <w:lang w:val="en-MY"/>
              </w:rPr>
              <w:t> </w:t>
            </w:r>
            <w:r w:rsidRPr="00426425">
              <w:rPr>
                <w:rFonts w:asciiTheme="minorBidi" w:hAnsiTheme="minorBidi"/>
                <w:color w:val="000000"/>
                <w:sz w:val="24"/>
                <w:szCs w:val="24"/>
                <w:bdr w:val="none" w:sz="0" w:space="0" w:color="auto" w:frame="1"/>
                <w:lang w:val="en-MY"/>
              </w:rPr>
              <w:t>to describe the</w:t>
            </w:r>
            <w:r w:rsidR="0057062A">
              <w:rPr>
                <w:rFonts w:asciiTheme="minorBidi" w:hAnsiTheme="minorBidi"/>
                <w:color w:val="000000"/>
                <w:sz w:val="24"/>
                <w:szCs w:val="24"/>
                <w:bdr w:val="none" w:sz="0" w:space="0" w:color="auto" w:frame="1"/>
                <w:lang w:val="en-MY"/>
              </w:rPr>
              <w:t xml:space="preserve"> </w:t>
            </w:r>
            <w:r w:rsidRPr="00426425">
              <w:rPr>
                <w:rFonts w:asciiTheme="minorBidi" w:hAnsiTheme="minorBidi"/>
                <w:b/>
                <w:bCs/>
                <w:color w:val="000000"/>
                <w:sz w:val="24"/>
                <w:szCs w:val="24"/>
                <w:bdr w:val="none" w:sz="0" w:space="0" w:color="auto" w:frame="1"/>
                <w:lang w:val="en-MY"/>
              </w:rPr>
              <w:t>rumour-monger</w:t>
            </w:r>
            <w:r w:rsidRPr="00426425">
              <w:rPr>
                <w:rStyle w:val="apple-converted-space"/>
                <w:rFonts w:asciiTheme="minorBidi" w:hAnsiTheme="minorBidi"/>
                <w:color w:val="000000"/>
                <w:sz w:val="24"/>
                <w:szCs w:val="24"/>
                <w:bdr w:val="none" w:sz="0" w:space="0" w:color="auto" w:frame="1"/>
                <w:lang w:val="en-MY"/>
              </w:rPr>
              <w:t> </w:t>
            </w:r>
            <w:proofErr w:type="spellStart"/>
            <w:r w:rsidRPr="00426425">
              <w:rPr>
                <w:rFonts w:asciiTheme="minorBidi" w:hAnsiTheme="minorBidi"/>
                <w:color w:val="000000"/>
                <w:sz w:val="24"/>
                <w:szCs w:val="24"/>
                <w:bdr w:val="none" w:sz="0" w:space="0" w:color="auto" w:frame="1"/>
                <w:lang w:val="en-MY"/>
              </w:rPr>
              <w:t>Normala</w:t>
            </w:r>
            <w:proofErr w:type="spellEnd"/>
            <w:r w:rsidRPr="00426425">
              <w:rPr>
                <w:rFonts w:asciiTheme="minorBidi" w:hAnsiTheme="minorBidi"/>
                <w:color w:val="000000"/>
                <w:sz w:val="24"/>
                <w:szCs w:val="24"/>
                <w:bdr w:val="none" w:sz="0" w:space="0" w:color="auto" w:frame="1"/>
                <w:lang w:val="en-MY"/>
              </w:rPr>
              <w:t xml:space="preserve">. Such metaphors give us a vivid image of the despicable </w:t>
            </w:r>
            <w:proofErr w:type="spellStart"/>
            <w:r w:rsidRPr="00426425">
              <w:rPr>
                <w:rFonts w:asciiTheme="minorBidi" w:hAnsiTheme="minorBidi"/>
                <w:color w:val="000000"/>
                <w:sz w:val="24"/>
                <w:szCs w:val="24"/>
                <w:bdr w:val="none" w:sz="0" w:space="0" w:color="auto" w:frame="1"/>
                <w:lang w:val="en-MY"/>
              </w:rPr>
              <w:t>Normala</w:t>
            </w:r>
            <w:proofErr w:type="spellEnd"/>
            <w:r w:rsidRPr="00426425">
              <w:rPr>
                <w:rFonts w:asciiTheme="minorBidi" w:hAnsiTheme="minorBidi"/>
                <w:color w:val="000000"/>
                <w:sz w:val="24"/>
                <w:szCs w:val="24"/>
                <w:bdr w:val="none" w:sz="0" w:space="0" w:color="auto" w:frame="1"/>
                <w:lang w:val="en-MY"/>
              </w:rPr>
              <w:t>.</w:t>
            </w:r>
          </w:p>
        </w:tc>
      </w:tr>
    </w:tbl>
    <w:p w:rsidR="00433C6D" w:rsidRDefault="00433C6D"/>
    <w:sectPr w:rsidR="00433C6D" w:rsidSect="00C53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6D"/>
    <w:rsid w:val="00433C6D"/>
    <w:rsid w:val="0057062A"/>
    <w:rsid w:val="00580A7C"/>
    <w:rsid w:val="006363B9"/>
    <w:rsid w:val="006E5756"/>
    <w:rsid w:val="009F6297"/>
    <w:rsid w:val="00A52184"/>
    <w:rsid w:val="00A71991"/>
    <w:rsid w:val="00AF0627"/>
    <w:rsid w:val="00B71E20"/>
    <w:rsid w:val="00C53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36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3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IBM</dc:creator>
  <cp:lastModifiedBy>Lenovo IBM</cp:lastModifiedBy>
  <cp:revision>4</cp:revision>
  <dcterms:created xsi:type="dcterms:W3CDTF">2014-10-12T06:11:00Z</dcterms:created>
  <dcterms:modified xsi:type="dcterms:W3CDTF">2014-10-23T07:55:00Z</dcterms:modified>
</cp:coreProperties>
</file>